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9D6DAE6" w14:textId="77777777" w:rsidR="00315212" w:rsidRDefault="00315212" w:rsidP="00CE6126">
      <w:pPr>
        <w:jc w:val="both"/>
        <w:rPr>
          <w:rFonts w:ascii="Baskerville" w:hAnsi="Baskerville"/>
          <w:sz w:val="40"/>
        </w:rPr>
      </w:pPr>
    </w:p>
    <w:p w14:paraId="5298954D" w14:textId="77777777" w:rsidR="00315212" w:rsidRDefault="00315212" w:rsidP="00CE6126">
      <w:pPr>
        <w:jc w:val="both"/>
        <w:rPr>
          <w:rFonts w:ascii="Baskerville" w:hAnsi="Baskerville"/>
          <w:sz w:val="40"/>
        </w:rPr>
      </w:pPr>
    </w:p>
    <w:p w14:paraId="0D36091A" w14:textId="39EE9670" w:rsidR="009031AD" w:rsidRDefault="00572518" w:rsidP="00CE6126">
      <w:pPr>
        <w:jc w:val="both"/>
        <w:rPr>
          <w:rFonts w:ascii="Baskerville" w:hAnsi="Baskerville"/>
          <w:sz w:val="40"/>
        </w:rPr>
      </w:pPr>
      <w:r w:rsidRPr="001170EF">
        <w:rPr>
          <w:rFonts w:ascii="Baskerville" w:hAnsi="Baskerville"/>
          <w:sz w:val="40"/>
        </w:rPr>
        <w:t>CKTrends</w:t>
      </w:r>
    </w:p>
    <w:p w14:paraId="4F525206" w14:textId="77777777" w:rsidR="00315212" w:rsidRPr="00315212" w:rsidRDefault="00315212" w:rsidP="00CE6126">
      <w:pPr>
        <w:jc w:val="both"/>
        <w:rPr>
          <w:rFonts w:ascii="Baskerville" w:hAnsi="Baskerville"/>
          <w:sz w:val="18"/>
        </w:rPr>
      </w:pPr>
    </w:p>
    <w:p w14:paraId="602A3C25" w14:textId="77777777" w:rsidR="00315212" w:rsidRDefault="00315212" w:rsidP="00CE6126">
      <w:pPr>
        <w:jc w:val="both"/>
        <w:rPr>
          <w:rFonts w:ascii="Baskerville" w:hAnsi="Baskerville"/>
          <w:i/>
        </w:rPr>
      </w:pPr>
      <w:r w:rsidRPr="001170EF">
        <w:rPr>
          <w:rFonts w:ascii="Baskerville" w:hAnsi="Baskerville"/>
          <w:i/>
        </w:rPr>
        <w:t>A system for tracking your CloudKit database</w:t>
      </w:r>
    </w:p>
    <w:p w14:paraId="42A48C74" w14:textId="77777777" w:rsidR="00315212" w:rsidRDefault="00315212" w:rsidP="00CE6126">
      <w:pPr>
        <w:jc w:val="both"/>
        <w:rPr>
          <w:rFonts w:ascii="Baskerville" w:hAnsi="Baskerville"/>
          <w:sz w:val="40"/>
        </w:rPr>
      </w:pPr>
    </w:p>
    <w:p w14:paraId="24219051" w14:textId="77777777" w:rsidR="00315212" w:rsidRDefault="00315212" w:rsidP="00CE6126">
      <w:pPr>
        <w:jc w:val="both"/>
        <w:rPr>
          <w:rFonts w:ascii="Baskerville" w:hAnsi="Baskerville"/>
          <w:sz w:val="40"/>
        </w:rPr>
      </w:pPr>
    </w:p>
    <w:p w14:paraId="36AA28A0" w14:textId="77777777" w:rsidR="00315212" w:rsidRPr="00315212" w:rsidRDefault="00315212" w:rsidP="00CE6126">
      <w:pPr>
        <w:jc w:val="both"/>
        <w:rPr>
          <w:rFonts w:ascii="Baskerville" w:hAnsi="Baskerville"/>
          <w:sz w:val="22"/>
        </w:rPr>
      </w:pPr>
    </w:p>
    <w:p w14:paraId="389674EF" w14:textId="6C902A28" w:rsidR="00572518" w:rsidRDefault="00315212" w:rsidP="00CE6126">
      <w:pPr>
        <w:jc w:val="both"/>
        <w:rPr>
          <w:rFonts w:ascii="Baskerville" w:hAnsi="Baskerville"/>
        </w:rPr>
      </w:pPr>
      <w:r>
        <w:rPr>
          <w:rFonts w:ascii="Baskerville" w:hAnsi="Baskerville"/>
          <w:noProof/>
          <w:sz w:val="40"/>
        </w:rPr>
        <w:drawing>
          <wp:inline distT="0" distB="0" distL="0" distR="0" wp14:anchorId="71AE2FDF" wp14:editId="0624AAC8">
            <wp:extent cx="826407" cy="822747"/>
            <wp:effectExtent l="0" t="0" r="1206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ontAwesome_f0c2(0)_1024.png"/>
                    <pic:cNvPicPr/>
                  </pic:nvPicPr>
                  <pic:blipFill rotWithShape="1">
                    <a:blip r:embed="rId7">
                      <a:extLst>
                        <a:ext uri="{28A0092B-C50C-407E-A947-70E740481C1C}">
                          <a14:useLocalDpi xmlns:a14="http://schemas.microsoft.com/office/drawing/2010/main" val="0"/>
                        </a:ext>
                      </a:extLst>
                    </a:blip>
                    <a:srcRect l="6489" t="6872" r="6675" b="6678"/>
                    <a:stretch/>
                  </pic:blipFill>
                  <pic:spPr bwMode="auto">
                    <a:xfrm>
                      <a:off x="0" y="0"/>
                      <a:ext cx="827741" cy="824075"/>
                    </a:xfrm>
                    <a:prstGeom prst="roundRect">
                      <a:avLst/>
                    </a:prstGeom>
                    <a:ln>
                      <a:noFill/>
                    </a:ln>
                    <a:extLst>
                      <a:ext uri="{53640926-AAD7-44d8-BBD7-CCE9431645EC}">
                        <a14:shadowObscured xmlns:a14="http://schemas.microsoft.com/office/drawing/2010/main"/>
                      </a:ext>
                    </a:extLst>
                  </pic:spPr>
                </pic:pic>
              </a:graphicData>
            </a:graphic>
          </wp:inline>
        </w:drawing>
      </w:r>
    </w:p>
    <w:p w14:paraId="3DAD240B" w14:textId="77777777" w:rsidR="00315212" w:rsidRDefault="00315212" w:rsidP="00CE6126">
      <w:pPr>
        <w:jc w:val="both"/>
        <w:rPr>
          <w:rFonts w:ascii="Baskerville" w:hAnsi="Baskerville"/>
        </w:rPr>
      </w:pPr>
    </w:p>
    <w:p w14:paraId="2E149CB7" w14:textId="77777777" w:rsidR="008B4EFE" w:rsidRDefault="008B4EFE" w:rsidP="00CE6126">
      <w:pPr>
        <w:jc w:val="both"/>
        <w:rPr>
          <w:rFonts w:ascii="Baskerville" w:hAnsi="Baskerville"/>
          <w:i/>
        </w:rPr>
      </w:pPr>
    </w:p>
    <w:p w14:paraId="67CCF3F7" w14:textId="77777777" w:rsidR="008B4EFE" w:rsidRDefault="008B4EFE" w:rsidP="00CE6126">
      <w:pPr>
        <w:jc w:val="both"/>
        <w:rPr>
          <w:rFonts w:ascii="Baskerville" w:hAnsi="Baskerville"/>
          <w:i/>
        </w:rPr>
      </w:pPr>
    </w:p>
    <w:p w14:paraId="3CB8429E" w14:textId="77777777" w:rsidR="008B4EFE" w:rsidRDefault="008B4EFE" w:rsidP="00CE6126">
      <w:pPr>
        <w:jc w:val="both"/>
        <w:rPr>
          <w:rFonts w:ascii="Baskerville" w:hAnsi="Baskerville"/>
          <w:i/>
        </w:rPr>
      </w:pPr>
    </w:p>
    <w:p w14:paraId="03E072DB" w14:textId="77777777" w:rsidR="008B4EFE" w:rsidRDefault="008B4EFE" w:rsidP="00CE6126">
      <w:pPr>
        <w:jc w:val="both"/>
        <w:rPr>
          <w:rFonts w:ascii="Baskerville" w:hAnsi="Baskerville"/>
        </w:rPr>
      </w:pPr>
    </w:p>
    <w:p w14:paraId="54A2EBA9" w14:textId="77777777" w:rsidR="008B4EFE" w:rsidRDefault="008B4EFE" w:rsidP="00CE6126">
      <w:pPr>
        <w:jc w:val="both"/>
        <w:rPr>
          <w:rFonts w:ascii="Baskerville" w:hAnsi="Baskerville"/>
        </w:rPr>
      </w:pPr>
    </w:p>
    <w:p w14:paraId="0937A3C4" w14:textId="77777777" w:rsidR="008B4EFE" w:rsidRDefault="008B4EFE" w:rsidP="00CE6126">
      <w:pPr>
        <w:jc w:val="both"/>
        <w:rPr>
          <w:rFonts w:ascii="Baskerville" w:hAnsi="Baskerville"/>
        </w:rPr>
      </w:pPr>
    </w:p>
    <w:p w14:paraId="369242DC" w14:textId="77777777" w:rsidR="008B4EFE" w:rsidRDefault="008B4EFE" w:rsidP="00CE6126">
      <w:pPr>
        <w:jc w:val="both"/>
        <w:rPr>
          <w:rFonts w:ascii="Baskerville" w:hAnsi="Baskerville"/>
        </w:rPr>
      </w:pPr>
    </w:p>
    <w:p w14:paraId="241BD5A7" w14:textId="77777777" w:rsidR="008B4EFE" w:rsidRDefault="008B4EFE" w:rsidP="00CE6126">
      <w:pPr>
        <w:jc w:val="both"/>
        <w:rPr>
          <w:rFonts w:ascii="Baskerville" w:hAnsi="Baskerville"/>
        </w:rPr>
      </w:pPr>
    </w:p>
    <w:p w14:paraId="5AE03870" w14:textId="77777777" w:rsidR="008B4EFE" w:rsidRDefault="008B4EFE" w:rsidP="00CE6126">
      <w:pPr>
        <w:jc w:val="both"/>
        <w:rPr>
          <w:rFonts w:ascii="Baskerville" w:hAnsi="Baskerville"/>
        </w:rPr>
      </w:pPr>
    </w:p>
    <w:p w14:paraId="66E2198B" w14:textId="77777777" w:rsidR="008B4EFE" w:rsidRDefault="008B4EFE" w:rsidP="00CE6126">
      <w:pPr>
        <w:jc w:val="both"/>
        <w:rPr>
          <w:rFonts w:ascii="Baskerville" w:hAnsi="Baskerville"/>
        </w:rPr>
      </w:pPr>
    </w:p>
    <w:p w14:paraId="0AFAE92D" w14:textId="77777777" w:rsidR="008B4EFE" w:rsidRDefault="008B4EFE" w:rsidP="00CE6126">
      <w:pPr>
        <w:jc w:val="both"/>
        <w:rPr>
          <w:rFonts w:ascii="Baskerville" w:hAnsi="Baskerville"/>
        </w:rPr>
      </w:pPr>
    </w:p>
    <w:p w14:paraId="56D02A9A" w14:textId="77777777" w:rsidR="008B4EFE" w:rsidRDefault="008B4EFE" w:rsidP="00CE6126">
      <w:pPr>
        <w:jc w:val="both"/>
        <w:rPr>
          <w:rFonts w:ascii="Baskerville" w:hAnsi="Baskerville"/>
        </w:rPr>
      </w:pPr>
    </w:p>
    <w:p w14:paraId="0AFF4C30" w14:textId="77777777" w:rsidR="008B4EFE" w:rsidRDefault="008B4EFE" w:rsidP="00CE6126">
      <w:pPr>
        <w:jc w:val="both"/>
        <w:rPr>
          <w:rFonts w:ascii="Baskerville" w:hAnsi="Baskerville"/>
        </w:rPr>
      </w:pPr>
    </w:p>
    <w:p w14:paraId="7F1A72AC" w14:textId="77777777" w:rsidR="008B4EFE" w:rsidRDefault="008B4EFE" w:rsidP="00CE6126">
      <w:pPr>
        <w:jc w:val="both"/>
        <w:rPr>
          <w:rFonts w:ascii="Baskerville" w:hAnsi="Baskerville"/>
        </w:rPr>
      </w:pPr>
    </w:p>
    <w:p w14:paraId="574BC4BA" w14:textId="77777777" w:rsidR="008B4EFE" w:rsidRDefault="008B4EFE" w:rsidP="00CE6126">
      <w:pPr>
        <w:jc w:val="both"/>
        <w:rPr>
          <w:rFonts w:ascii="Baskerville" w:hAnsi="Baskerville"/>
        </w:rPr>
      </w:pPr>
    </w:p>
    <w:p w14:paraId="10C6EC10" w14:textId="77777777" w:rsidR="008B4EFE" w:rsidRDefault="008B4EFE" w:rsidP="00CE6126">
      <w:pPr>
        <w:jc w:val="both"/>
        <w:rPr>
          <w:rFonts w:ascii="Baskerville" w:hAnsi="Baskerville"/>
        </w:rPr>
      </w:pPr>
    </w:p>
    <w:p w14:paraId="3A5AE925" w14:textId="77777777" w:rsidR="008B4EFE" w:rsidRDefault="008B4EFE" w:rsidP="00CE6126">
      <w:pPr>
        <w:jc w:val="both"/>
        <w:rPr>
          <w:rFonts w:ascii="Baskerville" w:hAnsi="Baskerville"/>
        </w:rPr>
      </w:pPr>
    </w:p>
    <w:p w14:paraId="4CAF0748" w14:textId="77777777" w:rsidR="008B4EFE" w:rsidRDefault="008B4EFE" w:rsidP="00CE6126">
      <w:pPr>
        <w:jc w:val="both"/>
        <w:rPr>
          <w:rFonts w:ascii="Baskerville" w:hAnsi="Baskerville"/>
        </w:rPr>
      </w:pPr>
    </w:p>
    <w:p w14:paraId="56EFD564" w14:textId="77777777" w:rsidR="008B4EFE" w:rsidRDefault="008B4EFE" w:rsidP="00CE6126">
      <w:pPr>
        <w:jc w:val="both"/>
        <w:rPr>
          <w:rFonts w:ascii="Baskerville" w:hAnsi="Baskerville"/>
        </w:rPr>
      </w:pPr>
    </w:p>
    <w:p w14:paraId="47B85BC6" w14:textId="77777777" w:rsidR="00315212" w:rsidRDefault="00315212" w:rsidP="00CE6126">
      <w:pPr>
        <w:jc w:val="both"/>
        <w:rPr>
          <w:rFonts w:ascii="Baskerville" w:hAnsi="Baskerville"/>
        </w:rPr>
      </w:pPr>
    </w:p>
    <w:p w14:paraId="49DA4FE5" w14:textId="77777777" w:rsidR="008B4EFE" w:rsidRDefault="008B4EFE" w:rsidP="00CE6126">
      <w:pPr>
        <w:jc w:val="both"/>
        <w:rPr>
          <w:rFonts w:ascii="Baskerville" w:hAnsi="Baskerville"/>
        </w:rPr>
      </w:pPr>
    </w:p>
    <w:p w14:paraId="5737D39D" w14:textId="77777777" w:rsidR="008B4EFE" w:rsidRDefault="008B4EFE" w:rsidP="00CE6126">
      <w:pPr>
        <w:jc w:val="both"/>
        <w:rPr>
          <w:rFonts w:ascii="Baskerville" w:hAnsi="Baskerville"/>
        </w:rPr>
      </w:pPr>
    </w:p>
    <w:p w14:paraId="13BE1C8F" w14:textId="77777777" w:rsidR="008B4EFE" w:rsidRDefault="008B4EFE" w:rsidP="00CE6126">
      <w:pPr>
        <w:jc w:val="both"/>
        <w:rPr>
          <w:rFonts w:ascii="Baskerville" w:hAnsi="Baskerville"/>
        </w:rPr>
      </w:pPr>
    </w:p>
    <w:p w14:paraId="7F5A4A59" w14:textId="77777777" w:rsidR="008B4EFE" w:rsidRDefault="008B4EFE" w:rsidP="00CE6126">
      <w:pPr>
        <w:jc w:val="both"/>
        <w:rPr>
          <w:rFonts w:ascii="Baskerville" w:hAnsi="Baskerville"/>
        </w:rPr>
      </w:pPr>
    </w:p>
    <w:p w14:paraId="45E34592" w14:textId="77777777" w:rsidR="008B4EFE" w:rsidRDefault="008B4EFE" w:rsidP="00CE6126">
      <w:pPr>
        <w:jc w:val="both"/>
        <w:rPr>
          <w:rFonts w:ascii="Baskerville" w:hAnsi="Baskerville"/>
        </w:rPr>
      </w:pPr>
    </w:p>
    <w:p w14:paraId="2E429F37" w14:textId="3106749B" w:rsidR="008B4EFE" w:rsidRDefault="008B4EFE" w:rsidP="00CE6126">
      <w:pPr>
        <w:jc w:val="both"/>
        <w:rPr>
          <w:rFonts w:ascii="Baskerville" w:hAnsi="Baskerville"/>
        </w:rPr>
      </w:pPr>
      <w:r>
        <w:rPr>
          <w:rFonts w:ascii="Baskerville" w:hAnsi="Baskerville"/>
        </w:rPr>
        <w:t>Marissa Le Coz</w:t>
      </w:r>
    </w:p>
    <w:p w14:paraId="4CE2BA00" w14:textId="201458E4" w:rsidR="008B4EFE" w:rsidRDefault="008B4EFE" w:rsidP="00CE6126">
      <w:pPr>
        <w:jc w:val="both"/>
        <w:rPr>
          <w:rFonts w:ascii="Baskerville" w:hAnsi="Baskerville"/>
        </w:rPr>
      </w:pPr>
      <w:r>
        <w:rPr>
          <w:rFonts w:ascii="Baskerville" w:hAnsi="Baskerville"/>
        </w:rPr>
        <w:t>Dartmouth College</w:t>
      </w:r>
    </w:p>
    <w:p w14:paraId="0DB458DE" w14:textId="5E3CA0C0" w:rsidR="008B4EFE" w:rsidRDefault="008B4EFE" w:rsidP="00CE6126">
      <w:pPr>
        <w:jc w:val="both"/>
        <w:rPr>
          <w:rFonts w:ascii="Baskerville" w:hAnsi="Baskerville"/>
        </w:rPr>
      </w:pPr>
      <w:r>
        <w:rPr>
          <w:rFonts w:ascii="Baskerville" w:hAnsi="Baskerville"/>
        </w:rPr>
        <w:t>Advisor: Dr. Charles Palmer</w:t>
      </w:r>
    </w:p>
    <w:p w14:paraId="51D84866" w14:textId="715E4319" w:rsidR="008B4EFE" w:rsidRDefault="008B4EFE" w:rsidP="00CE6126">
      <w:pPr>
        <w:jc w:val="both"/>
        <w:rPr>
          <w:rFonts w:ascii="Baskerville" w:hAnsi="Baskerville"/>
        </w:rPr>
      </w:pPr>
      <w:r>
        <w:rPr>
          <w:rFonts w:ascii="Baskerville" w:hAnsi="Baskerville"/>
        </w:rPr>
        <w:t>Fall 2017 / Winter 2018</w:t>
      </w:r>
    </w:p>
    <w:p w14:paraId="750A9DAA" w14:textId="450EEE49" w:rsidR="001170EF" w:rsidRDefault="008B4EFE" w:rsidP="00CE6126">
      <w:pPr>
        <w:jc w:val="both"/>
        <w:rPr>
          <w:rFonts w:ascii="Baskerville" w:hAnsi="Baskerville"/>
        </w:rPr>
      </w:pPr>
      <w:r>
        <w:rPr>
          <w:rFonts w:ascii="Baskerville" w:hAnsi="Baskerville"/>
        </w:rPr>
        <w:t>COSC 297</w:t>
      </w:r>
    </w:p>
    <w:p w14:paraId="68D84B72" w14:textId="607C38ED" w:rsidR="008B4EFE" w:rsidRDefault="008B4EFE" w:rsidP="00CE6126">
      <w:pPr>
        <w:jc w:val="both"/>
        <w:rPr>
          <w:rFonts w:ascii="Baskerville" w:hAnsi="Baskerville"/>
          <w:b/>
        </w:rPr>
      </w:pPr>
      <w:r>
        <w:rPr>
          <w:rFonts w:ascii="Baskerville" w:hAnsi="Baskerville"/>
          <w:b/>
        </w:rPr>
        <w:lastRenderedPageBreak/>
        <w:t>I. Motivation</w:t>
      </w:r>
    </w:p>
    <w:p w14:paraId="4CD347F4" w14:textId="2D5E0A41" w:rsidR="008B4EFE" w:rsidRDefault="008B4EFE" w:rsidP="00CE6126">
      <w:pPr>
        <w:jc w:val="both"/>
        <w:rPr>
          <w:rFonts w:ascii="Baskerville" w:hAnsi="Baskerville"/>
          <w:b/>
        </w:rPr>
      </w:pPr>
    </w:p>
    <w:p w14:paraId="334F87E8" w14:textId="6E48E5E7" w:rsidR="001170EF" w:rsidRDefault="00CE6126" w:rsidP="00CE6126">
      <w:pPr>
        <w:jc w:val="both"/>
        <w:rPr>
          <w:rFonts w:ascii="Baskerville" w:hAnsi="Baskerville"/>
        </w:rPr>
      </w:pPr>
      <w:r>
        <w:rPr>
          <w:rFonts w:ascii="Baskerville" w:hAnsi="Baskerville"/>
          <w:b/>
          <w:noProof/>
        </w:rPr>
        <w:drawing>
          <wp:anchor distT="0" distB="0" distL="114300" distR="114300" simplePos="0" relativeHeight="251658240" behindDoc="0" locked="0" layoutInCell="1" allowOverlap="1" wp14:anchorId="58F67904" wp14:editId="4C085915">
            <wp:simplePos x="0" y="0"/>
            <wp:positionH relativeFrom="column">
              <wp:posOffset>4229100</wp:posOffset>
            </wp:positionH>
            <wp:positionV relativeFrom="paragraph">
              <wp:posOffset>563245</wp:posOffset>
            </wp:positionV>
            <wp:extent cx="1315720" cy="2340610"/>
            <wp:effectExtent l="0" t="0" r="5080" b="0"/>
            <wp:wrapTight wrapText="bothSides">
              <wp:wrapPolygon edited="0">
                <wp:start x="0" y="0"/>
                <wp:lineTo x="0" y="21330"/>
                <wp:lineTo x="21266" y="21330"/>
                <wp:lineTo x="2126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unesConnect.PNG"/>
                    <pic:cNvPicPr/>
                  </pic:nvPicPr>
                  <pic:blipFill>
                    <a:blip r:embed="rId8">
                      <a:extLst>
                        <a:ext uri="{28A0092B-C50C-407E-A947-70E740481C1C}">
                          <a14:useLocalDpi xmlns:a14="http://schemas.microsoft.com/office/drawing/2010/main" val="0"/>
                        </a:ext>
                      </a:extLst>
                    </a:blip>
                    <a:stretch>
                      <a:fillRect/>
                    </a:stretch>
                  </pic:blipFill>
                  <pic:spPr>
                    <a:xfrm>
                      <a:off x="0" y="0"/>
                      <a:ext cx="1315720" cy="2340610"/>
                    </a:xfrm>
                    <a:prstGeom prst="rect">
                      <a:avLst/>
                    </a:prstGeom>
                  </pic:spPr>
                </pic:pic>
              </a:graphicData>
            </a:graphic>
            <wp14:sizeRelH relativeFrom="page">
              <wp14:pctWidth>0</wp14:pctWidth>
            </wp14:sizeRelH>
            <wp14:sizeRelV relativeFrom="page">
              <wp14:pctHeight>0</wp14:pctHeight>
            </wp14:sizeRelV>
          </wp:anchor>
        </w:drawing>
      </w:r>
      <w:r w:rsidR="00F55199">
        <w:rPr>
          <w:rFonts w:ascii="Baskerville" w:hAnsi="Baskerville"/>
        </w:rPr>
        <w:tab/>
      </w:r>
      <w:r w:rsidR="00657729">
        <w:rPr>
          <w:rFonts w:ascii="Baskerville" w:hAnsi="Baskerville"/>
        </w:rPr>
        <w:t>In May 2017</w:t>
      </w:r>
      <w:r w:rsidR="00044B7D">
        <w:rPr>
          <w:rFonts w:ascii="Baskerville" w:hAnsi="Baskerville"/>
        </w:rPr>
        <w:t xml:space="preserve">, </w:t>
      </w:r>
      <w:r w:rsidR="00657729">
        <w:rPr>
          <w:rFonts w:ascii="Baskerville" w:hAnsi="Baskerville"/>
        </w:rPr>
        <w:t>my first app, NovenaNetwork, was accepted by the App Store.</w:t>
      </w:r>
      <w:r w:rsidR="00F21EFE">
        <w:rPr>
          <w:rFonts w:ascii="Baskerville" w:hAnsi="Baskerville"/>
        </w:rPr>
        <w:t xml:space="preserve"> As is the case for any new iOS developer, </w:t>
      </w:r>
      <w:r w:rsidR="00F55199">
        <w:rPr>
          <w:rFonts w:ascii="Baskerville" w:hAnsi="Baskerville"/>
        </w:rPr>
        <w:t xml:space="preserve">I was very excited to monitor my app’s downloads and watch my user base grow. I soon discovered Apple’s “iTunes Connect” app, which allows you to see the number of downloads your app gets each day. </w:t>
      </w:r>
      <w:r w:rsidR="00DC7CA4">
        <w:rPr>
          <w:rFonts w:ascii="Baskerville" w:hAnsi="Baskerville"/>
        </w:rPr>
        <w:t>Although iTunes Connect was slow and inconsistently updated, I was still able to get a snapshot of how NovenaNetwork was doing.</w:t>
      </w:r>
      <w:r w:rsidR="009C7BFC">
        <w:rPr>
          <w:rFonts w:ascii="Baskerville" w:hAnsi="Baskerville"/>
        </w:rPr>
        <w:t xml:space="preserve"> That is, until late August 2017.</w:t>
      </w:r>
    </w:p>
    <w:p w14:paraId="3102922A" w14:textId="688DA5AB" w:rsidR="009C7BFC" w:rsidRDefault="009C7BFC" w:rsidP="00CE6126">
      <w:pPr>
        <w:jc w:val="both"/>
        <w:rPr>
          <w:rFonts w:ascii="Baskerville" w:hAnsi="Baskerville"/>
        </w:rPr>
      </w:pPr>
      <w:r>
        <w:rPr>
          <w:rFonts w:ascii="Baskerville" w:hAnsi="Baskerville"/>
        </w:rPr>
        <w:tab/>
        <w:t xml:space="preserve">One day in August, I opened iTunes Connect and found that NovenaNetwork had apparently been downloaded over 1000 times in one day in China. </w:t>
      </w:r>
      <w:r w:rsidR="00D63D02">
        <w:rPr>
          <w:rFonts w:ascii="Baskerville" w:hAnsi="Baskerville"/>
        </w:rPr>
        <w:t xml:space="preserve">This was a major outlier compared with the rest of my statistics. </w:t>
      </w:r>
      <w:r w:rsidR="00CA6324">
        <w:rPr>
          <w:rFonts w:ascii="Baskerville" w:hAnsi="Baskerville"/>
        </w:rPr>
        <w:t>H</w:t>
      </w:r>
      <w:r w:rsidR="00D85C99">
        <w:rPr>
          <w:rFonts w:ascii="Baskerville" w:hAnsi="Baskerville"/>
        </w:rPr>
        <w:t>ad NovenaNetwork</w:t>
      </w:r>
      <w:r w:rsidR="00CA6324">
        <w:rPr>
          <w:rFonts w:ascii="Baskerville" w:hAnsi="Baskerville"/>
        </w:rPr>
        <w:t xml:space="preserve"> gone viral in China? </w:t>
      </w:r>
      <w:r w:rsidR="00D85C99">
        <w:rPr>
          <w:rFonts w:ascii="Baskerville" w:hAnsi="Baskerville"/>
        </w:rPr>
        <w:t>Given that NovenaNetwork is a distinctly Catholic app and given the level of religious persecution in China, this seemed highly unlikely. So I did some research.</w:t>
      </w:r>
    </w:p>
    <w:p w14:paraId="78162892" w14:textId="7DA8B3D8" w:rsidR="00AB1864" w:rsidRDefault="00CE6126" w:rsidP="00CE6126">
      <w:pPr>
        <w:jc w:val="both"/>
        <w:rPr>
          <w:rFonts w:ascii="Baskerville" w:hAnsi="Baskerville"/>
        </w:rPr>
      </w:pPr>
      <w:r>
        <w:rPr>
          <w:noProof/>
        </w:rPr>
        <mc:AlternateContent>
          <mc:Choice Requires="wps">
            <w:drawing>
              <wp:anchor distT="0" distB="0" distL="114300" distR="114300" simplePos="0" relativeHeight="251660288" behindDoc="0" locked="0" layoutInCell="1" allowOverlap="1" wp14:anchorId="2A4B9F68" wp14:editId="695C3E12">
                <wp:simplePos x="0" y="0"/>
                <wp:positionH relativeFrom="column">
                  <wp:posOffset>4229100</wp:posOffset>
                </wp:positionH>
                <wp:positionV relativeFrom="paragraph">
                  <wp:posOffset>520065</wp:posOffset>
                </wp:positionV>
                <wp:extent cx="1315720" cy="116840"/>
                <wp:effectExtent l="0" t="0" r="5080" b="10160"/>
                <wp:wrapTight wrapText="bothSides">
                  <wp:wrapPolygon edited="0">
                    <wp:start x="0" y="0"/>
                    <wp:lineTo x="0" y="18783"/>
                    <wp:lineTo x="21266" y="18783"/>
                    <wp:lineTo x="21266" y="0"/>
                    <wp:lineTo x="0" y="0"/>
                  </wp:wrapPolygon>
                </wp:wrapTight>
                <wp:docPr id="3" name="Text Box 3"/>
                <wp:cNvGraphicFramePr/>
                <a:graphic xmlns:a="http://schemas.openxmlformats.org/drawingml/2006/main">
                  <a:graphicData uri="http://schemas.microsoft.com/office/word/2010/wordprocessingShape">
                    <wps:wsp>
                      <wps:cNvSpPr txBox="1"/>
                      <wps:spPr>
                        <a:xfrm>
                          <a:off x="0" y="0"/>
                          <a:ext cx="1315720" cy="11684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EBFBE5A" w14:textId="7526DD87" w:rsidR="00167060" w:rsidRPr="00CE6126" w:rsidRDefault="00167060" w:rsidP="00CE6126">
                            <w:pPr>
                              <w:pStyle w:val="Caption"/>
                              <w:jc w:val="center"/>
                              <w:rPr>
                                <w:rFonts w:ascii="Baskerville" w:hAnsi="Baskerville"/>
                                <w:b w:val="0"/>
                                <w:noProof/>
                                <w:sz w:val="14"/>
                              </w:rPr>
                            </w:pPr>
                            <w:r w:rsidRPr="00CE6126">
                              <w:rPr>
                                <w:rFonts w:ascii="Baskerville" w:hAnsi="Baskerville"/>
                                <w:b w:val="0"/>
                                <w:sz w:val="14"/>
                              </w:rPr>
                              <w:t xml:space="preserve">Figure </w:t>
                            </w:r>
                            <w:r w:rsidRPr="00CE6126">
                              <w:rPr>
                                <w:rFonts w:ascii="Baskerville" w:hAnsi="Baskerville"/>
                                <w:b w:val="0"/>
                                <w:sz w:val="14"/>
                              </w:rPr>
                              <w:fldChar w:fldCharType="begin"/>
                            </w:r>
                            <w:r w:rsidRPr="00CE6126">
                              <w:rPr>
                                <w:rFonts w:ascii="Baskerville" w:hAnsi="Baskerville"/>
                                <w:b w:val="0"/>
                                <w:sz w:val="14"/>
                              </w:rPr>
                              <w:instrText xml:space="preserve"> SEQ Figure \* ARABIC </w:instrText>
                            </w:r>
                            <w:r w:rsidRPr="00CE6126">
                              <w:rPr>
                                <w:rFonts w:ascii="Baskerville" w:hAnsi="Baskerville"/>
                                <w:b w:val="0"/>
                                <w:sz w:val="14"/>
                              </w:rPr>
                              <w:fldChar w:fldCharType="separate"/>
                            </w:r>
                            <w:r w:rsidRPr="00CE6126">
                              <w:rPr>
                                <w:rFonts w:ascii="Baskerville" w:hAnsi="Baskerville"/>
                                <w:b w:val="0"/>
                                <w:noProof/>
                                <w:sz w:val="14"/>
                              </w:rPr>
                              <w:t>1</w:t>
                            </w:r>
                            <w:r w:rsidRPr="00CE6126">
                              <w:rPr>
                                <w:rFonts w:ascii="Baskerville" w:hAnsi="Baskerville"/>
                                <w:b w:val="0"/>
                                <w:sz w:val="14"/>
                              </w:rPr>
                              <w:fldChar w:fldCharType="end"/>
                            </w:r>
                            <w:r w:rsidRPr="00CE6126">
                              <w:rPr>
                                <w:rFonts w:ascii="Baskerville" w:hAnsi="Baskerville"/>
                                <w:b w:val="0"/>
                                <w:sz w:val="14"/>
                              </w:rPr>
                              <w:t xml:space="preserve"> iTunes Connect app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3" o:spid="_x0000_s1026" type="#_x0000_t202" style="position:absolute;left:0;text-align:left;margin-left:333pt;margin-top:40.95pt;width:103.6pt;height:9.2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" stroked="f">
                <v:textbox inset="0,0,0,0">
                  <w:txbxContent>
                    <w:p w14:paraId="5EBFBE5A" w14:textId="7526DD87" w:rsidR="00167060" w:rsidRPr="00CE6126" w:rsidRDefault="00167060" w:rsidP="00CE6126">
                      <w:pPr>
                        <w:pStyle w:val="Caption"/>
                        <w:jc w:val="center"/>
                        <w:rPr>
                          <w:rFonts w:ascii="Baskerville" w:hAnsi="Baskerville"/>
                          <w:b w:val="0"/>
                          <w:noProof/>
                          <w:sz w:val="14"/>
                        </w:rPr>
                      </w:pPr>
                      <w:r w:rsidRPr="00CE6126">
                        <w:rPr>
                          <w:rFonts w:ascii="Baskerville" w:hAnsi="Baskerville"/>
                          <w:b w:val="0"/>
                          <w:sz w:val="14"/>
                        </w:rPr>
                        <w:t xml:space="preserve">Figure </w:t>
                      </w:r>
                      <w:r w:rsidRPr="00CE6126">
                        <w:rPr>
                          <w:rFonts w:ascii="Baskerville" w:hAnsi="Baskerville"/>
                          <w:b w:val="0"/>
                          <w:sz w:val="14"/>
                        </w:rPr>
                        <w:fldChar w:fldCharType="begin"/>
                      </w:r>
                      <w:r w:rsidRPr="00CE6126">
                        <w:rPr>
                          <w:rFonts w:ascii="Baskerville" w:hAnsi="Baskerville"/>
                          <w:b w:val="0"/>
                          <w:sz w:val="14"/>
                        </w:rPr>
                        <w:instrText xml:space="preserve"> SEQ Figure \* ARABIC </w:instrText>
                      </w:r>
                      <w:r w:rsidRPr="00CE6126">
                        <w:rPr>
                          <w:rFonts w:ascii="Baskerville" w:hAnsi="Baskerville"/>
                          <w:b w:val="0"/>
                          <w:sz w:val="14"/>
                        </w:rPr>
                        <w:fldChar w:fldCharType="separate"/>
                      </w:r>
                      <w:r w:rsidRPr="00CE6126">
                        <w:rPr>
                          <w:rFonts w:ascii="Baskerville" w:hAnsi="Baskerville"/>
                          <w:b w:val="0"/>
                          <w:noProof/>
                          <w:sz w:val="14"/>
                        </w:rPr>
                        <w:t>1</w:t>
                      </w:r>
                      <w:r w:rsidRPr="00CE6126">
                        <w:rPr>
                          <w:rFonts w:ascii="Baskerville" w:hAnsi="Baskerville"/>
                          <w:b w:val="0"/>
                          <w:sz w:val="14"/>
                        </w:rPr>
                        <w:fldChar w:fldCharType="end"/>
                      </w:r>
                      <w:r w:rsidRPr="00CE6126">
                        <w:rPr>
                          <w:rFonts w:ascii="Baskerville" w:hAnsi="Baskerville"/>
                          <w:b w:val="0"/>
                          <w:sz w:val="14"/>
                        </w:rPr>
                        <w:t xml:space="preserve"> iTunes Connect app</w:t>
                      </w:r>
                    </w:p>
                  </w:txbxContent>
                </v:textbox>
                <w10:wrap type="tight"/>
              </v:shape>
            </w:pict>
          </mc:Fallback>
        </mc:AlternateContent>
      </w:r>
      <w:r w:rsidR="00D85C99">
        <w:rPr>
          <w:rFonts w:ascii="Baskerville" w:hAnsi="Baskerville"/>
        </w:rPr>
        <w:tab/>
        <w:t xml:space="preserve">Apparently there are cheater companies that some iOS developers pay to download and rate their apps. These cheater companies </w:t>
      </w:r>
      <w:r w:rsidR="00184898">
        <w:rPr>
          <w:rFonts w:ascii="Baskerville" w:hAnsi="Baskerville"/>
        </w:rPr>
        <w:t>have tons of virtual devices that they use to download an app many times</w:t>
      </w:r>
      <w:r w:rsidR="00D85C99">
        <w:rPr>
          <w:rFonts w:ascii="Baskerville" w:hAnsi="Baskerville"/>
        </w:rPr>
        <w:t xml:space="preserve">. To mask what they are doing, </w:t>
      </w:r>
      <w:r w:rsidR="00184898">
        <w:rPr>
          <w:rFonts w:ascii="Baskerville" w:hAnsi="Baskerville"/>
        </w:rPr>
        <w:t>the cheater companies additionally</w:t>
      </w:r>
      <w:r w:rsidR="00D85C99">
        <w:rPr>
          <w:rFonts w:ascii="Baskerville" w:hAnsi="Baskerville"/>
        </w:rPr>
        <w:t xml:space="preserve"> down</w:t>
      </w:r>
      <w:r w:rsidR="00184898">
        <w:rPr>
          <w:rFonts w:ascii="Baskerville" w:hAnsi="Baskerville"/>
        </w:rPr>
        <w:t xml:space="preserve">load a bunch of free apps, like </w:t>
      </w:r>
      <w:r w:rsidR="00D85C99">
        <w:rPr>
          <w:rFonts w:ascii="Baskerville" w:hAnsi="Baskerville"/>
        </w:rPr>
        <w:t>NovenaNetwork.</w:t>
      </w:r>
      <w:r w:rsidR="0016079E">
        <w:rPr>
          <w:rFonts w:ascii="Baskerville" w:hAnsi="Baskerville"/>
        </w:rPr>
        <w:t xml:space="preserve"> Sure enough, when I checked my CloudKit</w:t>
      </w:r>
      <w:r w:rsidR="00F74FDC">
        <w:rPr>
          <w:rStyle w:val="FootnoteReference"/>
          <w:rFonts w:ascii="Baskerville" w:hAnsi="Baskerville"/>
        </w:rPr>
        <w:footnoteReference w:id="1"/>
      </w:r>
      <w:r w:rsidR="0016079E">
        <w:rPr>
          <w:rFonts w:ascii="Baskerville" w:hAnsi="Baskerville"/>
        </w:rPr>
        <w:t xml:space="preserve"> database for NovenaNetwork, </w:t>
      </w:r>
      <w:r w:rsidR="00B25A99">
        <w:rPr>
          <w:rFonts w:ascii="Baskerville" w:hAnsi="Baskerville"/>
        </w:rPr>
        <w:t>there most certainly were not 1000+ new User records, supporting the hypothesis that the “new users” I saw in iTunes Connect were not real users at all.</w:t>
      </w:r>
    </w:p>
    <w:p w14:paraId="5D81CD1F" w14:textId="333B53FA" w:rsidR="00BE3B20" w:rsidRDefault="00BE3B20" w:rsidP="00CE6126">
      <w:pPr>
        <w:jc w:val="both"/>
        <w:rPr>
          <w:rFonts w:ascii="Baskerville" w:hAnsi="Baskerville"/>
        </w:rPr>
      </w:pPr>
      <w:r>
        <w:rPr>
          <w:rFonts w:ascii="Baskerville" w:hAnsi="Baskerville"/>
        </w:rPr>
        <w:tab/>
        <w:t>Once NovenaNetwork’s statistics began to be skewed by the cheater companies’ nefarious work, I could no longer rely on iTunes Connect for trustworthy information. Whenever I wanted to gauge user activity on NovenaNetwork, I had to go straight to my CloudKit database dashboard online and execute a query for new users, new posts, etc. This was not ideal for a multitude of reasons. First, I really needed to use a laptop to properly view the CloudKit dashboard, so</w:t>
      </w:r>
      <w:r w:rsidR="008E49A1">
        <w:rPr>
          <w:rFonts w:ascii="Baskerville" w:hAnsi="Baskerville"/>
        </w:rPr>
        <w:t xml:space="preserve"> I could not check my statistics on the go, as I could with </w:t>
      </w:r>
      <w:r w:rsidR="00D1691F">
        <w:rPr>
          <w:rFonts w:ascii="Baskerville" w:hAnsi="Baskerville"/>
        </w:rPr>
        <w:t xml:space="preserve">iTunes Connect. </w:t>
      </w:r>
      <w:r w:rsidR="002073CE">
        <w:rPr>
          <w:rFonts w:ascii="Baskerville" w:hAnsi="Baskerville"/>
        </w:rPr>
        <w:t xml:space="preserve">Second, drawing conclusions from the database required a lot of mental processing on my part; databases on their own do not display data in any visually </w:t>
      </w:r>
      <w:r w:rsidR="009952EB">
        <w:rPr>
          <w:rFonts w:ascii="Baskerville" w:hAnsi="Baskerville"/>
        </w:rPr>
        <w:t>enlightening</w:t>
      </w:r>
      <w:r w:rsidR="002073CE">
        <w:rPr>
          <w:rFonts w:ascii="Baskerville" w:hAnsi="Baskerville"/>
        </w:rPr>
        <w:t xml:space="preserve"> way. </w:t>
      </w:r>
      <w:r w:rsidR="004E49DF">
        <w:rPr>
          <w:rFonts w:ascii="Baskerville" w:hAnsi="Baskerville"/>
        </w:rPr>
        <w:t xml:space="preserve">Third, </w:t>
      </w:r>
      <w:r w:rsidR="00C8750C">
        <w:rPr>
          <w:rFonts w:ascii="Baskerville" w:hAnsi="Baskerville"/>
        </w:rPr>
        <w:t>query results in the dashboard were limited to a certain number of records (which I did not realize until much later)</w:t>
      </w:r>
      <w:r w:rsidR="008A636A">
        <w:rPr>
          <w:rFonts w:ascii="Baskerville" w:hAnsi="Baskerville"/>
        </w:rPr>
        <w:t>, so it was impossible to get a full snapshot of the state of NovenaNetwork</w:t>
      </w:r>
      <w:r w:rsidR="00C8750C">
        <w:rPr>
          <w:rFonts w:ascii="Baskerville" w:hAnsi="Baskerville"/>
        </w:rPr>
        <w:t>.</w:t>
      </w:r>
    </w:p>
    <w:p w14:paraId="1F6614AC" w14:textId="77777777" w:rsidR="00AB1864" w:rsidRDefault="00AB1864" w:rsidP="00CE6126">
      <w:pPr>
        <w:jc w:val="both"/>
        <w:rPr>
          <w:rFonts w:ascii="Baskerville" w:hAnsi="Baskerville"/>
        </w:rPr>
      </w:pPr>
    </w:p>
    <w:p w14:paraId="2A33C8D4" w14:textId="4738B957" w:rsidR="00AB1864" w:rsidRDefault="009370D9" w:rsidP="00CE6126">
      <w:pPr>
        <w:jc w:val="both"/>
        <w:rPr>
          <w:rFonts w:ascii="Baskerville" w:hAnsi="Baskerville"/>
          <w:b/>
        </w:rPr>
      </w:pPr>
      <w:r>
        <w:rPr>
          <w:rFonts w:ascii="Baskerville" w:hAnsi="Baskerville"/>
          <w:b/>
        </w:rPr>
        <w:t>II. Solution</w:t>
      </w:r>
    </w:p>
    <w:p w14:paraId="3A62465F" w14:textId="0A3E0BC2" w:rsidR="00E210D4" w:rsidRPr="00FF1BDF" w:rsidRDefault="00E210D4" w:rsidP="00CE6126">
      <w:pPr>
        <w:jc w:val="both"/>
        <w:rPr>
          <w:rFonts w:ascii="Baskerville" w:hAnsi="Baskerville"/>
        </w:rPr>
      </w:pPr>
    </w:p>
    <w:p w14:paraId="673288EB" w14:textId="5E75247B" w:rsidR="00E210D4" w:rsidRDefault="00F43289" w:rsidP="00CE6126">
      <w:pPr>
        <w:jc w:val="both"/>
        <w:rPr>
          <w:rFonts w:ascii="Baskerville" w:hAnsi="Baskerville"/>
        </w:rPr>
      </w:pPr>
      <w:r>
        <w:rPr>
          <w:rFonts w:ascii="Baskerville" w:hAnsi="Baskerville"/>
        </w:rPr>
        <w:tab/>
      </w:r>
      <w:r w:rsidR="002F7E02">
        <w:rPr>
          <w:rFonts w:ascii="Baskerville" w:hAnsi="Baskerville"/>
        </w:rPr>
        <w:t>I realized that the only way</w:t>
      </w:r>
      <w:r w:rsidR="00E16CA3">
        <w:rPr>
          <w:rFonts w:ascii="Baskerville" w:hAnsi="Baskerville"/>
        </w:rPr>
        <w:t xml:space="preserve"> that</w:t>
      </w:r>
      <w:r w:rsidR="002F7E02">
        <w:rPr>
          <w:rFonts w:ascii="Baskerville" w:hAnsi="Baskerville"/>
        </w:rPr>
        <w:t xml:space="preserve"> I could get a good </w:t>
      </w:r>
      <w:r w:rsidR="005500B4">
        <w:rPr>
          <w:rFonts w:ascii="Baskerville" w:hAnsi="Baskerville"/>
        </w:rPr>
        <w:t>representation</w:t>
      </w:r>
      <w:r w:rsidR="002F7E02">
        <w:rPr>
          <w:rFonts w:ascii="Baskerville" w:hAnsi="Baskerville"/>
        </w:rPr>
        <w:t xml:space="preserve"> of NovenaNetwork’s </w:t>
      </w:r>
      <w:r w:rsidR="00E16CA3">
        <w:rPr>
          <w:rFonts w:ascii="Baskerville" w:hAnsi="Baskerville"/>
        </w:rPr>
        <w:t xml:space="preserve">true </w:t>
      </w:r>
      <w:r w:rsidR="002F7E02">
        <w:rPr>
          <w:rFonts w:ascii="Baskerville" w:hAnsi="Baskerville"/>
        </w:rPr>
        <w:t xml:space="preserve">trends would be </w:t>
      </w:r>
      <w:r w:rsidR="00E16CA3">
        <w:rPr>
          <w:rFonts w:ascii="Baskerville" w:hAnsi="Baskerville"/>
        </w:rPr>
        <w:t xml:space="preserve">to create a visualization app that would somehow have access to NovenaNetwork’s CloudKit database. </w:t>
      </w:r>
      <w:r w:rsidR="00046EF8">
        <w:rPr>
          <w:rFonts w:ascii="Baskerville" w:hAnsi="Baskerville"/>
        </w:rPr>
        <w:t>CKTrends is this app.</w:t>
      </w:r>
    </w:p>
    <w:p w14:paraId="21122A44" w14:textId="65F70EC1" w:rsidR="00FB2ACC" w:rsidRDefault="00FB2ACC" w:rsidP="00CE6126">
      <w:pPr>
        <w:jc w:val="both"/>
        <w:rPr>
          <w:rFonts w:ascii="Baskerville" w:hAnsi="Baskerville"/>
        </w:rPr>
      </w:pPr>
      <w:r>
        <w:rPr>
          <w:rFonts w:ascii="Baskerville" w:hAnsi="Baskerville"/>
        </w:rPr>
        <w:tab/>
      </w:r>
      <w:r w:rsidR="008059D3">
        <w:rPr>
          <w:rFonts w:ascii="Baskerville" w:hAnsi="Baskerville"/>
        </w:rPr>
        <w:t xml:space="preserve">CKTrends allows developers to track </w:t>
      </w:r>
      <w:r w:rsidR="00AB5333">
        <w:rPr>
          <w:rFonts w:ascii="Baskerville" w:hAnsi="Baskerville"/>
        </w:rPr>
        <w:t xml:space="preserve">any custom record types in their CloudKit database. For each record type, CKTrends displays a bar graph </w:t>
      </w:r>
      <w:r w:rsidR="001A175B">
        <w:rPr>
          <w:rFonts w:ascii="Baskerville" w:hAnsi="Baskerville"/>
        </w:rPr>
        <w:t>showing the number of instances of that record type created on each day.</w:t>
      </w:r>
      <w:r w:rsidR="00F15FBA">
        <w:rPr>
          <w:rFonts w:ascii="Baskerville" w:hAnsi="Baskerville"/>
        </w:rPr>
        <w:t xml:space="preserve"> Developers can scroll through dates all </w:t>
      </w:r>
      <w:r w:rsidR="00060BA9">
        <w:rPr>
          <w:rFonts w:ascii="Baskerville" w:hAnsi="Baskerville"/>
          <w:noProof/>
        </w:rPr>
        <w:drawing>
          <wp:anchor distT="0" distB="0" distL="114300" distR="114300" simplePos="0" relativeHeight="251661312" behindDoc="0" locked="0" layoutInCell="1" allowOverlap="1" wp14:anchorId="5ABE4829" wp14:editId="48856F99">
            <wp:simplePos x="0" y="0"/>
            <wp:positionH relativeFrom="column">
              <wp:posOffset>0</wp:posOffset>
            </wp:positionH>
            <wp:positionV relativeFrom="paragraph">
              <wp:posOffset>0</wp:posOffset>
            </wp:positionV>
            <wp:extent cx="1477010" cy="2628900"/>
            <wp:effectExtent l="0" t="0" r="0" b="12700"/>
            <wp:wrapTight wrapText="bothSides">
              <wp:wrapPolygon edited="0">
                <wp:start x="0" y="0"/>
                <wp:lineTo x="0" y="21496"/>
                <wp:lineTo x="21173" y="21496"/>
                <wp:lineTo x="21173"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vNetCKTrends.png"/>
                    <pic:cNvPicPr/>
                  </pic:nvPicPr>
                  <pic:blipFill>
                    <a:blip r:embed="rId9">
                      <a:extLst>
                        <a:ext uri="{28A0092B-C50C-407E-A947-70E740481C1C}">
                          <a14:useLocalDpi xmlns:a14="http://schemas.microsoft.com/office/drawing/2010/main" val="0"/>
                        </a:ext>
                      </a:extLst>
                    </a:blip>
                    <a:stretch>
                      <a:fillRect/>
                    </a:stretch>
                  </pic:blipFill>
                  <pic:spPr>
                    <a:xfrm>
                      <a:off x="0" y="0"/>
                      <a:ext cx="1477010" cy="2628900"/>
                    </a:xfrm>
                    <a:prstGeom prst="rect">
                      <a:avLst/>
                    </a:prstGeom>
                  </pic:spPr>
                </pic:pic>
              </a:graphicData>
            </a:graphic>
            <wp14:sizeRelH relativeFrom="page">
              <wp14:pctWidth>0</wp14:pctWidth>
            </wp14:sizeRelH>
            <wp14:sizeRelV relativeFrom="page">
              <wp14:pctHeight>0</wp14:pctHeight>
            </wp14:sizeRelV>
          </wp:anchor>
        </w:drawing>
      </w:r>
      <w:r w:rsidR="00F15FBA">
        <w:rPr>
          <w:rFonts w:ascii="Baskerville" w:hAnsi="Baskerville"/>
        </w:rPr>
        <w:t>the way to the very first date that a</w:t>
      </w:r>
      <w:r w:rsidR="00E34DD8">
        <w:rPr>
          <w:rFonts w:ascii="Baskerville" w:hAnsi="Baskerville"/>
        </w:rPr>
        <w:t>n</w:t>
      </w:r>
      <w:r w:rsidR="00F66762">
        <w:rPr>
          <w:rFonts w:ascii="Baskerville" w:hAnsi="Baskerville"/>
        </w:rPr>
        <w:t xml:space="preserve"> instance of that</w:t>
      </w:r>
      <w:r w:rsidR="00B4601E">
        <w:rPr>
          <w:rFonts w:ascii="Baskerville" w:hAnsi="Baskerville"/>
        </w:rPr>
        <w:t xml:space="preserve"> record</w:t>
      </w:r>
      <w:r w:rsidR="001E056C">
        <w:rPr>
          <w:rFonts w:ascii="Baskerville" w:hAnsi="Baskerville"/>
        </w:rPr>
        <w:t xml:space="preserve"> type was created. Not only can </w:t>
      </w:r>
      <w:r w:rsidR="000A2A6D">
        <w:rPr>
          <w:rFonts w:ascii="Baskerville" w:hAnsi="Baskerville"/>
        </w:rPr>
        <w:t>any number of record types be monitored</w:t>
      </w:r>
      <w:r w:rsidR="00115FD2">
        <w:rPr>
          <w:rFonts w:ascii="Baskerville" w:hAnsi="Baskerville"/>
        </w:rPr>
        <w:t xml:space="preserve"> for any given app</w:t>
      </w:r>
      <w:r w:rsidR="000A2A6D">
        <w:rPr>
          <w:rFonts w:ascii="Baskerville" w:hAnsi="Baskerville"/>
        </w:rPr>
        <w:t>, but also any number of apps (each with their own Clo</w:t>
      </w:r>
      <w:r w:rsidR="00732E26">
        <w:rPr>
          <w:rFonts w:ascii="Baskerville" w:hAnsi="Baskerville"/>
        </w:rPr>
        <w:t>udKit databa</w:t>
      </w:r>
      <w:r w:rsidR="00DA4759">
        <w:rPr>
          <w:rFonts w:ascii="Baskerville" w:hAnsi="Baskerville"/>
        </w:rPr>
        <w:t>se) can be tracked by CKTrends.</w:t>
      </w:r>
    </w:p>
    <w:p w14:paraId="30455A58" w14:textId="3456DEA5" w:rsidR="00EB3328" w:rsidRDefault="0028661F" w:rsidP="00CE6126">
      <w:pPr>
        <w:jc w:val="both"/>
        <w:rPr>
          <w:rFonts w:ascii="Baskerville" w:hAnsi="Baskerville"/>
        </w:rPr>
      </w:pPr>
      <w:r>
        <w:rPr>
          <w:rFonts w:ascii="Baskerville" w:hAnsi="Baskerville"/>
        </w:rPr>
        <w:tab/>
        <w:t>Additionally, developers can track the number of elements in a list that is an attribute of some record type, assuming exactly one inst</w:t>
      </w:r>
      <w:r w:rsidR="0009610C">
        <w:rPr>
          <w:rFonts w:ascii="Baskerville" w:hAnsi="Baskerville"/>
        </w:rPr>
        <w:t xml:space="preserve">ance of this record type in the database. </w:t>
      </w:r>
      <w:r w:rsidR="00880C1B">
        <w:rPr>
          <w:rFonts w:ascii="Baskerville" w:hAnsi="Baskerville"/>
        </w:rPr>
        <w:t xml:space="preserve">This is useful if the developer has structured his/her database such that there is some record that contains a “master list” of some important </w:t>
      </w:r>
      <w:r w:rsidR="00210EA8">
        <w:rPr>
          <w:rFonts w:ascii="Baskerville" w:hAnsi="Baskerville"/>
        </w:rPr>
        <w:t>elements.</w:t>
      </w:r>
      <w:r w:rsidR="003D417F">
        <w:rPr>
          <w:rFonts w:ascii="Baskerville" w:hAnsi="Baskerville"/>
        </w:rPr>
        <w:t xml:space="preserve"> </w:t>
      </w:r>
    </w:p>
    <w:p w14:paraId="5AAF23E8" w14:textId="03A8270D" w:rsidR="00F7702A" w:rsidRDefault="00F701DB" w:rsidP="00CE6126">
      <w:pPr>
        <w:jc w:val="both"/>
        <w:rPr>
          <w:rFonts w:ascii="Baskerville" w:hAnsi="Baskerville"/>
        </w:rPr>
      </w:pPr>
      <w:r>
        <w:rPr>
          <w:noProof/>
        </w:rPr>
        <mc:AlternateContent>
          <mc:Choice Requires="wps">
            <w:drawing>
              <wp:anchor distT="0" distB="0" distL="114300" distR="114300" simplePos="0" relativeHeight="251663360" behindDoc="0" locked="0" layoutInCell="1" allowOverlap="1" wp14:anchorId="14E5D429" wp14:editId="64EEDFA8">
                <wp:simplePos x="0" y="0"/>
                <wp:positionH relativeFrom="column">
                  <wp:posOffset>-1562100</wp:posOffset>
                </wp:positionH>
                <wp:positionV relativeFrom="paragraph">
                  <wp:posOffset>13335</wp:posOffset>
                </wp:positionV>
                <wp:extent cx="1477010" cy="285750"/>
                <wp:effectExtent l="0" t="0" r="0" b="0"/>
                <wp:wrapTight wrapText="bothSides">
                  <wp:wrapPolygon edited="0">
                    <wp:start x="0" y="0"/>
                    <wp:lineTo x="0" y="19200"/>
                    <wp:lineTo x="21173" y="19200"/>
                    <wp:lineTo x="21173" y="0"/>
                    <wp:lineTo x="0" y="0"/>
                  </wp:wrapPolygon>
                </wp:wrapTight>
                <wp:docPr id="5" name="Text Box 5"/>
                <wp:cNvGraphicFramePr/>
                <a:graphic xmlns:a="http://schemas.openxmlformats.org/drawingml/2006/main">
                  <a:graphicData uri="http://schemas.microsoft.com/office/word/2010/wordprocessingShape">
                    <wps:wsp>
                      <wps:cNvSpPr txBox="1"/>
                      <wps:spPr>
                        <a:xfrm>
                          <a:off x="0" y="0"/>
                          <a:ext cx="1477010" cy="28575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C0A21C8" w14:textId="1051966C" w:rsidR="00167060" w:rsidRPr="00C451CD" w:rsidRDefault="00167060" w:rsidP="00C451CD">
                            <w:pPr>
                              <w:pStyle w:val="Caption"/>
                              <w:jc w:val="center"/>
                              <w:rPr>
                                <w:rFonts w:ascii="Baskerville" w:hAnsi="Baskerville"/>
                                <w:b w:val="0"/>
                                <w:sz w:val="14"/>
                                <w:szCs w:val="14"/>
                              </w:rPr>
                            </w:pPr>
                            <w:r w:rsidRPr="00C451CD">
                              <w:rPr>
                                <w:rFonts w:ascii="Baskerville" w:hAnsi="Baskerville"/>
                                <w:b w:val="0"/>
                                <w:sz w:val="14"/>
                                <w:szCs w:val="14"/>
                              </w:rPr>
                              <w:t xml:space="preserve">Figure </w:t>
                            </w:r>
                            <w:r w:rsidRPr="00C451CD">
                              <w:rPr>
                                <w:rFonts w:ascii="Baskerville" w:hAnsi="Baskerville"/>
                                <w:b w:val="0"/>
                                <w:sz w:val="14"/>
                                <w:szCs w:val="14"/>
                              </w:rPr>
                              <w:fldChar w:fldCharType="begin"/>
                            </w:r>
                            <w:r w:rsidRPr="00C451CD">
                              <w:rPr>
                                <w:rFonts w:ascii="Baskerville" w:hAnsi="Baskerville"/>
                                <w:b w:val="0"/>
                                <w:sz w:val="14"/>
                                <w:szCs w:val="14"/>
                              </w:rPr>
                              <w:instrText xml:space="preserve"> SEQ Figure \* ARABIC </w:instrText>
                            </w:r>
                            <w:r w:rsidRPr="00C451CD">
                              <w:rPr>
                                <w:rFonts w:ascii="Baskerville" w:hAnsi="Baskerville"/>
                                <w:b w:val="0"/>
                                <w:sz w:val="14"/>
                                <w:szCs w:val="14"/>
                              </w:rPr>
                              <w:fldChar w:fldCharType="separate"/>
                            </w:r>
                            <w:r w:rsidRPr="00C451CD">
                              <w:rPr>
                                <w:rFonts w:ascii="Baskerville" w:hAnsi="Baskerville"/>
                                <w:b w:val="0"/>
                                <w:noProof/>
                                <w:sz w:val="14"/>
                                <w:szCs w:val="14"/>
                              </w:rPr>
                              <w:t>2</w:t>
                            </w:r>
                            <w:r w:rsidRPr="00C451CD">
                              <w:rPr>
                                <w:rFonts w:ascii="Baskerville" w:hAnsi="Baskerville"/>
                                <w:b w:val="0"/>
                                <w:sz w:val="14"/>
                                <w:szCs w:val="14"/>
                              </w:rPr>
                              <w:fldChar w:fldCharType="end"/>
                            </w:r>
                            <w:r w:rsidRPr="00C451CD">
                              <w:rPr>
                                <w:rFonts w:ascii="Baskerville" w:hAnsi="Baskerville"/>
                                <w:b w:val="0"/>
                                <w:sz w:val="14"/>
                                <w:szCs w:val="14"/>
                              </w:rPr>
                              <w:t xml:space="preserve"> CKTrends interface for NovenaNetwork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 o:spid="_x0000_s1027" type="#_x0000_t202" style="position:absolute;left:0;text-align:left;margin-left:-122.95pt;margin-top:1.05pt;width:116.3pt;height:22.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" stroked="f">
                <v:textbox inset="0,0,0,0">
                  <w:txbxContent>
                    <w:p w14:paraId="5C0A21C8" w14:textId="1051966C" w:rsidR="00167060" w:rsidRPr="00C451CD" w:rsidRDefault="00167060" w:rsidP="00C451CD">
                      <w:pPr>
                        <w:pStyle w:val="Caption"/>
                        <w:jc w:val="center"/>
                        <w:rPr>
                          <w:rFonts w:ascii="Baskerville" w:hAnsi="Baskerville"/>
                          <w:b w:val="0"/>
                          <w:sz w:val="14"/>
                          <w:szCs w:val="14"/>
                        </w:rPr>
                      </w:pPr>
                      <w:r w:rsidRPr="00C451CD">
                        <w:rPr>
                          <w:rFonts w:ascii="Baskerville" w:hAnsi="Baskerville"/>
                          <w:b w:val="0"/>
                          <w:sz w:val="14"/>
                          <w:szCs w:val="14"/>
                        </w:rPr>
                        <w:t xml:space="preserve">Figure </w:t>
                      </w:r>
                      <w:r w:rsidRPr="00C451CD">
                        <w:rPr>
                          <w:rFonts w:ascii="Baskerville" w:hAnsi="Baskerville"/>
                          <w:b w:val="0"/>
                          <w:sz w:val="14"/>
                          <w:szCs w:val="14"/>
                        </w:rPr>
                        <w:fldChar w:fldCharType="begin"/>
                      </w:r>
                      <w:r w:rsidRPr="00C451CD">
                        <w:rPr>
                          <w:rFonts w:ascii="Baskerville" w:hAnsi="Baskerville"/>
                          <w:b w:val="0"/>
                          <w:sz w:val="14"/>
                          <w:szCs w:val="14"/>
                        </w:rPr>
                        <w:instrText xml:space="preserve"> SEQ Figure \* ARABIC </w:instrText>
                      </w:r>
                      <w:r w:rsidRPr="00C451CD">
                        <w:rPr>
                          <w:rFonts w:ascii="Baskerville" w:hAnsi="Baskerville"/>
                          <w:b w:val="0"/>
                          <w:sz w:val="14"/>
                          <w:szCs w:val="14"/>
                        </w:rPr>
                        <w:fldChar w:fldCharType="separate"/>
                      </w:r>
                      <w:r w:rsidRPr="00C451CD">
                        <w:rPr>
                          <w:rFonts w:ascii="Baskerville" w:hAnsi="Baskerville"/>
                          <w:b w:val="0"/>
                          <w:noProof/>
                          <w:sz w:val="14"/>
                          <w:szCs w:val="14"/>
                        </w:rPr>
                        <w:t>2</w:t>
                      </w:r>
                      <w:r w:rsidRPr="00C451CD">
                        <w:rPr>
                          <w:rFonts w:ascii="Baskerville" w:hAnsi="Baskerville"/>
                          <w:b w:val="0"/>
                          <w:sz w:val="14"/>
                          <w:szCs w:val="14"/>
                        </w:rPr>
                        <w:fldChar w:fldCharType="end"/>
                      </w:r>
                      <w:r w:rsidRPr="00C451CD">
                        <w:rPr>
                          <w:rFonts w:ascii="Baskerville" w:hAnsi="Baskerville"/>
                          <w:b w:val="0"/>
                          <w:sz w:val="14"/>
                          <w:szCs w:val="14"/>
                        </w:rPr>
                        <w:t xml:space="preserve"> CKTrends interface for NovenaNetwork</w:t>
                      </w:r>
                    </w:p>
                  </w:txbxContent>
                </v:textbox>
                <w10:wrap type="tight"/>
              </v:shape>
            </w:pict>
          </mc:Fallback>
        </mc:AlternateContent>
      </w:r>
      <w:r w:rsidR="00F7702A">
        <w:rPr>
          <w:rFonts w:ascii="Baskerville" w:hAnsi="Baskerville"/>
        </w:rPr>
        <w:tab/>
      </w:r>
      <w:r w:rsidR="00422610">
        <w:rPr>
          <w:rFonts w:ascii="Baskerville" w:hAnsi="Baskerville"/>
        </w:rPr>
        <w:t xml:space="preserve">The CKTrends </w:t>
      </w:r>
      <w:r w:rsidR="00B55E0B">
        <w:rPr>
          <w:rFonts w:ascii="Baskerville" w:hAnsi="Baskerville"/>
        </w:rPr>
        <w:t>concept</w:t>
      </w:r>
      <w:r w:rsidR="00422610">
        <w:rPr>
          <w:rFonts w:ascii="Baskerville" w:hAnsi="Baskerville"/>
        </w:rPr>
        <w:t xml:space="preserve"> sounds </w:t>
      </w:r>
      <w:r w:rsidR="00B55E0B">
        <w:rPr>
          <w:rFonts w:ascii="Baskerville" w:hAnsi="Baskerville"/>
        </w:rPr>
        <w:t>straightforward</w:t>
      </w:r>
      <w:r w:rsidR="00422610">
        <w:rPr>
          <w:rFonts w:ascii="Baskerville" w:hAnsi="Baskerville"/>
        </w:rPr>
        <w:t xml:space="preserve"> enough, but now onto the real question: how does the data get to CKTrends? Herein lies the bulk of the system.</w:t>
      </w:r>
    </w:p>
    <w:p w14:paraId="4E77B9EE" w14:textId="77777777" w:rsidR="0005251C" w:rsidRDefault="0005251C" w:rsidP="00CE6126">
      <w:pPr>
        <w:jc w:val="both"/>
        <w:rPr>
          <w:rFonts w:ascii="Baskerville" w:hAnsi="Baskerville"/>
        </w:rPr>
      </w:pPr>
    </w:p>
    <w:p w14:paraId="6224CBBB" w14:textId="5B5B42D6" w:rsidR="0005251C" w:rsidRDefault="00746D8B" w:rsidP="00CE6126">
      <w:pPr>
        <w:jc w:val="both"/>
        <w:rPr>
          <w:rFonts w:ascii="Baskerville" w:hAnsi="Baskerville"/>
          <w:b/>
        </w:rPr>
      </w:pPr>
      <w:r>
        <w:rPr>
          <w:rFonts w:ascii="Baskerville" w:hAnsi="Baskerville"/>
          <w:b/>
        </w:rPr>
        <w:t xml:space="preserve">III. </w:t>
      </w:r>
      <w:r w:rsidR="002C5B23">
        <w:rPr>
          <w:rFonts w:ascii="Baskerville" w:hAnsi="Baskerville"/>
          <w:b/>
        </w:rPr>
        <w:t>System Design</w:t>
      </w:r>
    </w:p>
    <w:p w14:paraId="42770FB9" w14:textId="7A3AE98F" w:rsidR="002C5B23" w:rsidRDefault="002C5B23" w:rsidP="00CE6126">
      <w:pPr>
        <w:jc w:val="both"/>
        <w:rPr>
          <w:rFonts w:ascii="Baskerville" w:hAnsi="Baskerville"/>
          <w:b/>
        </w:rPr>
      </w:pPr>
    </w:p>
    <w:p w14:paraId="45FDA297" w14:textId="2A73DB2E" w:rsidR="002C5B23" w:rsidRDefault="009077C0" w:rsidP="00CE6126">
      <w:pPr>
        <w:jc w:val="both"/>
        <w:rPr>
          <w:rFonts w:ascii="Baskerville" w:hAnsi="Baskerville"/>
        </w:rPr>
      </w:pPr>
      <w:r>
        <w:rPr>
          <w:rFonts w:ascii="Baskerville" w:hAnsi="Baskerville"/>
        </w:rPr>
        <w:tab/>
        <w:t xml:space="preserve">Developers who wish to use the CKTrends app must install </w:t>
      </w:r>
      <w:r w:rsidR="0024233A">
        <w:rPr>
          <w:rFonts w:ascii="Baskerville" w:hAnsi="Baskerville"/>
        </w:rPr>
        <w:t xml:space="preserve">the CKTrends </w:t>
      </w:r>
      <w:r w:rsidR="00C230FC">
        <w:rPr>
          <w:rFonts w:ascii="Baskerville" w:hAnsi="Baskerville"/>
        </w:rPr>
        <w:t xml:space="preserve">API, </w:t>
      </w:r>
      <w:r w:rsidR="0069155E">
        <w:rPr>
          <w:rFonts w:ascii="Baskerville" w:hAnsi="Baskerville"/>
        </w:rPr>
        <w:t xml:space="preserve">available on Github </w:t>
      </w:r>
      <w:r w:rsidR="0024515D">
        <w:rPr>
          <w:rFonts w:ascii="Baskerville" w:hAnsi="Baskerville"/>
        </w:rPr>
        <w:t xml:space="preserve">- </w:t>
      </w:r>
      <w:hyperlink r:id="rId10" w:history="1">
        <w:r w:rsidR="0069155E" w:rsidRPr="003A195C">
          <w:rPr>
            <w:rStyle w:val="Hyperlink"/>
            <w:rFonts w:ascii="Baskerville" w:hAnsi="Baskerville"/>
          </w:rPr>
          <w:t>https://github.com/mlecoz/CKTrendsAPI</w:t>
        </w:r>
      </w:hyperlink>
      <w:r w:rsidR="0024515D">
        <w:rPr>
          <w:rFonts w:ascii="Baskerville" w:hAnsi="Baskerville"/>
        </w:rPr>
        <w:t xml:space="preserve"> - </w:t>
      </w:r>
      <w:r>
        <w:rPr>
          <w:rFonts w:ascii="Baskerville" w:hAnsi="Baskerville"/>
        </w:rPr>
        <w:t>and integrate it into the code for the app they wish to track.</w:t>
      </w:r>
      <w:r w:rsidR="00A55306">
        <w:rPr>
          <w:rFonts w:ascii="Baskerville" w:hAnsi="Baskerville"/>
        </w:rPr>
        <w:t xml:space="preserve"> </w:t>
      </w:r>
      <w:r w:rsidR="0040167E">
        <w:rPr>
          <w:rFonts w:ascii="Baskerville" w:hAnsi="Baskerville"/>
        </w:rPr>
        <w:t xml:space="preserve">The README on Github walks developers through exactly how get their app set up to use CKTrends. </w:t>
      </w:r>
      <w:r w:rsidR="00D0604C">
        <w:rPr>
          <w:rFonts w:ascii="Baskerville" w:hAnsi="Baskerville"/>
        </w:rPr>
        <w:t xml:space="preserve">The API calls themselves are very simple – just an instance variable declaration in the project’s AppDelegate file (the code entry point for apps that have just been opened), an initialization of that variable that includes </w:t>
      </w:r>
      <w:r w:rsidR="006D5E5F">
        <w:rPr>
          <w:rFonts w:ascii="Baskerville" w:hAnsi="Baskerville"/>
        </w:rPr>
        <w:t>the record types</w:t>
      </w:r>
      <w:r w:rsidR="00081EEB">
        <w:rPr>
          <w:rFonts w:ascii="Baskerville" w:hAnsi="Baskerville"/>
        </w:rPr>
        <w:t xml:space="preserve"> and lists</w:t>
      </w:r>
      <w:r w:rsidR="006D5E5F">
        <w:rPr>
          <w:rFonts w:ascii="Baskerville" w:hAnsi="Baskerville"/>
        </w:rPr>
        <w:t xml:space="preserve"> that the </w:t>
      </w:r>
      <w:r w:rsidR="00081EEB">
        <w:rPr>
          <w:rFonts w:ascii="Baskerville" w:hAnsi="Baskerville"/>
        </w:rPr>
        <w:t>developer wants to track, and a function call that kicks off the refresh process (discussed in detail shortly).</w:t>
      </w:r>
    </w:p>
    <w:p w14:paraId="168917BD" w14:textId="56DDD903" w:rsidR="00761FA1" w:rsidRDefault="00761FA1" w:rsidP="00CE6126">
      <w:pPr>
        <w:jc w:val="both"/>
        <w:rPr>
          <w:rFonts w:ascii="Baskerville" w:hAnsi="Baskerville"/>
        </w:rPr>
      </w:pPr>
      <w:r>
        <w:rPr>
          <w:rFonts w:ascii="Baskerville" w:hAnsi="Baskerville"/>
        </w:rPr>
        <w:tab/>
      </w:r>
      <w:r w:rsidR="000F609E">
        <w:rPr>
          <w:rFonts w:ascii="Baskerville" w:hAnsi="Baskerville"/>
        </w:rPr>
        <w:t xml:space="preserve">Once developers have used the README on Github as a guide to configure their project to use CKTrends, they must “refresh” the trends for their app for the first time. To do this, they open the CKTrends app, ensure that the app they wish to refresh is </w:t>
      </w:r>
      <w:r w:rsidR="00262F41">
        <w:rPr>
          <w:rFonts w:ascii="Baskerville" w:hAnsi="Baskerville"/>
        </w:rPr>
        <w:t xml:space="preserve">the </w:t>
      </w:r>
      <w:r w:rsidR="000F609E">
        <w:rPr>
          <w:rFonts w:ascii="Baskerville" w:hAnsi="Baskerville"/>
        </w:rPr>
        <w:t>currently selected app</w:t>
      </w:r>
      <w:r w:rsidR="00EB6CA1">
        <w:rPr>
          <w:rFonts w:ascii="Baskerville" w:hAnsi="Baskerville"/>
        </w:rPr>
        <w:t xml:space="preserve"> (using the “Change App” button)</w:t>
      </w:r>
      <w:r w:rsidR="000F609E">
        <w:rPr>
          <w:rFonts w:ascii="Baskerville" w:hAnsi="Baskerville"/>
        </w:rPr>
        <w:t xml:space="preserve">, </w:t>
      </w:r>
      <w:r w:rsidR="00326EA9">
        <w:rPr>
          <w:rFonts w:ascii="Baskerville" w:hAnsi="Baskerville"/>
        </w:rPr>
        <w:t>and tap “Refresh.”</w:t>
      </w:r>
    </w:p>
    <w:p w14:paraId="6F871371" w14:textId="18AD3EFE" w:rsidR="00326EA9" w:rsidRPr="002C5B23" w:rsidRDefault="00326EA9" w:rsidP="00CE6126">
      <w:pPr>
        <w:jc w:val="both"/>
        <w:rPr>
          <w:rFonts w:ascii="Baskerville" w:hAnsi="Baskerville"/>
        </w:rPr>
      </w:pPr>
      <w:r>
        <w:rPr>
          <w:rFonts w:ascii="Baskerville" w:hAnsi="Baskerville"/>
        </w:rPr>
        <w:tab/>
      </w:r>
      <w:r w:rsidR="00566B1F">
        <w:rPr>
          <w:rFonts w:ascii="Baskerville" w:hAnsi="Baskerville"/>
        </w:rPr>
        <w:t>During the set-up process, the developer had generated a local URL for the app s/he wished to track.</w:t>
      </w:r>
      <w:r w:rsidR="00EB6CA1">
        <w:rPr>
          <w:rFonts w:ascii="Baskerville" w:hAnsi="Baskerville"/>
        </w:rPr>
        <w:t xml:space="preserve"> Local URLs are how apps are able to open other apps on a device. </w:t>
      </w:r>
      <w:r w:rsidR="004A7E6B">
        <w:rPr>
          <w:rFonts w:ascii="Baskerville" w:hAnsi="Baskerville"/>
        </w:rPr>
        <w:t xml:space="preserve">As part of the onboarding process in the CKTrends app, </w:t>
      </w:r>
      <w:r w:rsidR="00167060">
        <w:rPr>
          <w:rFonts w:ascii="Baskerville" w:hAnsi="Baskerville"/>
        </w:rPr>
        <w:t>the developer had to enter this local URL, which was then stored for later use. Well, the time for later use is now.</w:t>
      </w:r>
      <w:bookmarkStart w:id="0" w:name="_GoBack"/>
      <w:bookmarkEnd w:id="0"/>
    </w:p>
    <w:p w14:paraId="2274489D" w14:textId="77777777" w:rsidR="00190C4A" w:rsidRDefault="00190C4A" w:rsidP="00CE6126">
      <w:pPr>
        <w:jc w:val="both"/>
        <w:rPr>
          <w:rFonts w:ascii="Baskerville" w:hAnsi="Baskerville"/>
          <w:b/>
        </w:rPr>
      </w:pPr>
    </w:p>
    <w:p w14:paraId="62127850" w14:textId="77777777" w:rsidR="00190C4A" w:rsidRPr="003779AD" w:rsidRDefault="00190C4A" w:rsidP="00CE6126">
      <w:pPr>
        <w:jc w:val="both"/>
        <w:rPr>
          <w:rFonts w:ascii="Baskerville" w:hAnsi="Baskerville"/>
        </w:rPr>
      </w:pPr>
    </w:p>
    <w:p w14:paraId="1D090A9B" w14:textId="77777777" w:rsidR="009370D9" w:rsidRDefault="009370D9" w:rsidP="00CE6126">
      <w:pPr>
        <w:jc w:val="both"/>
        <w:rPr>
          <w:rFonts w:ascii="Baskerville" w:hAnsi="Baskerville"/>
          <w:b/>
        </w:rPr>
      </w:pPr>
    </w:p>
    <w:p w14:paraId="1461F87E" w14:textId="77777777" w:rsidR="00106DA9" w:rsidRDefault="00106DA9" w:rsidP="00CE6126">
      <w:pPr>
        <w:jc w:val="both"/>
        <w:rPr>
          <w:rFonts w:ascii="Baskerville" w:hAnsi="Baskerville"/>
          <w:b/>
        </w:rPr>
      </w:pPr>
    </w:p>
    <w:p w14:paraId="7EE8AF2D" w14:textId="1B3864DA" w:rsidR="009370D9" w:rsidRPr="009370D9" w:rsidRDefault="00A14B31" w:rsidP="00CE6126">
      <w:pPr>
        <w:jc w:val="both"/>
        <w:rPr>
          <w:rFonts w:ascii="Baskerville" w:hAnsi="Baskerville"/>
        </w:rPr>
      </w:pPr>
      <w:r>
        <w:rPr>
          <w:rFonts w:ascii="Baskerville" w:hAnsi="Baskerville"/>
        </w:rPr>
        <w:tab/>
      </w:r>
      <w:r w:rsidR="00B505BE">
        <w:rPr>
          <w:rFonts w:ascii="Baskerville" w:hAnsi="Baskerville"/>
        </w:rPr>
        <w:t xml:space="preserve"> </w:t>
      </w:r>
    </w:p>
    <w:p w14:paraId="4052C964" w14:textId="2D3EC7F3" w:rsidR="00DC7CA4" w:rsidRDefault="00DC7CA4" w:rsidP="00CE6126">
      <w:pPr>
        <w:jc w:val="both"/>
        <w:rPr>
          <w:rFonts w:ascii="Baskerville" w:hAnsi="Baskerville"/>
        </w:rPr>
      </w:pPr>
      <w:r>
        <w:rPr>
          <w:rFonts w:ascii="Baskerville" w:hAnsi="Baskerville"/>
        </w:rPr>
        <w:tab/>
      </w:r>
    </w:p>
    <w:p w14:paraId="0D1DA095" w14:textId="77777777" w:rsidR="001170EF" w:rsidRDefault="001170EF" w:rsidP="00CE6126">
      <w:pPr>
        <w:jc w:val="both"/>
        <w:rPr>
          <w:rFonts w:ascii="Baskerville" w:hAnsi="Baskerville"/>
        </w:rPr>
      </w:pPr>
    </w:p>
    <w:p w14:paraId="44A62AAD" w14:textId="77777777" w:rsidR="001170EF" w:rsidRDefault="001170EF" w:rsidP="00CE6126">
      <w:pPr>
        <w:jc w:val="both"/>
        <w:rPr>
          <w:rFonts w:ascii="Baskerville" w:hAnsi="Baskerville"/>
        </w:rPr>
      </w:pPr>
    </w:p>
    <w:p w14:paraId="35C011AE" w14:textId="2FFEBA66" w:rsidR="001170EF" w:rsidRPr="00572518" w:rsidRDefault="001170EF" w:rsidP="00CE6126">
      <w:pPr>
        <w:jc w:val="both"/>
        <w:rPr>
          <w:rFonts w:ascii="Baskerville" w:hAnsi="Baskerville"/>
        </w:rPr>
      </w:pPr>
    </w:p>
    <w:sectPr w:rsidR="001170EF" w:rsidRPr="00572518" w:rsidSect="001D4E1D">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B165601" w14:textId="77777777" w:rsidR="00167060" w:rsidRDefault="00167060" w:rsidP="00F74FDC">
      <w:r>
        <w:separator/>
      </w:r>
    </w:p>
  </w:endnote>
  <w:endnote w:type="continuationSeparator" w:id="0">
    <w:p w14:paraId="0A8E607B" w14:textId="77777777" w:rsidR="00167060" w:rsidRDefault="00167060" w:rsidP="00F74F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Baskerville">
    <w:panose1 w:val="02020502070401020303"/>
    <w:charset w:val="00"/>
    <w:family w:val="auto"/>
    <w:pitch w:val="variable"/>
    <w:sig w:usb0="80000067" w:usb1="02000000"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22194FF" w14:textId="77777777" w:rsidR="00167060" w:rsidRDefault="00167060" w:rsidP="00F74FDC">
      <w:r>
        <w:separator/>
      </w:r>
    </w:p>
  </w:footnote>
  <w:footnote w:type="continuationSeparator" w:id="0">
    <w:p w14:paraId="595C343B" w14:textId="77777777" w:rsidR="00167060" w:rsidRDefault="00167060" w:rsidP="00F74FDC">
      <w:r>
        <w:continuationSeparator/>
      </w:r>
    </w:p>
  </w:footnote>
  <w:footnote w:id="1">
    <w:p w14:paraId="1BBB1FEC" w14:textId="67F29F74" w:rsidR="00167060" w:rsidRPr="00806499" w:rsidRDefault="00167060">
      <w:pPr>
        <w:pStyle w:val="FootnoteText"/>
        <w:rPr>
          <w:rFonts w:ascii="Baskerville" w:hAnsi="Baskerville"/>
        </w:rPr>
      </w:pPr>
      <w:r w:rsidRPr="00806499">
        <w:rPr>
          <w:rStyle w:val="FootnoteReference"/>
          <w:rFonts w:ascii="Baskerville" w:hAnsi="Baskerville"/>
          <w:sz w:val="16"/>
        </w:rPr>
        <w:footnoteRef/>
      </w:r>
      <w:r w:rsidRPr="00806499">
        <w:rPr>
          <w:rFonts w:ascii="Baskerville" w:hAnsi="Baskerville"/>
          <w:sz w:val="16"/>
        </w:rPr>
        <w:t xml:space="preserve"> CloudKit is Apple’s built-in cloud database for apps built on Apple platforms. CloudKit database are, for the most part, one-to-one: one app, one CloudKit database.</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2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E3843"/>
    <w:rsid w:val="00034D85"/>
    <w:rsid w:val="00044B7D"/>
    <w:rsid w:val="00046EF8"/>
    <w:rsid w:val="00051EB6"/>
    <w:rsid w:val="0005251C"/>
    <w:rsid w:val="00060BA9"/>
    <w:rsid w:val="00063FB4"/>
    <w:rsid w:val="00072DF8"/>
    <w:rsid w:val="00081EEB"/>
    <w:rsid w:val="0009610C"/>
    <w:rsid w:val="00096287"/>
    <w:rsid w:val="000A2A6D"/>
    <w:rsid w:val="000C3CDE"/>
    <w:rsid w:val="000F609E"/>
    <w:rsid w:val="00106DA9"/>
    <w:rsid w:val="00115FD2"/>
    <w:rsid w:val="001170EF"/>
    <w:rsid w:val="0016079E"/>
    <w:rsid w:val="00167060"/>
    <w:rsid w:val="00184898"/>
    <w:rsid w:val="00187C44"/>
    <w:rsid w:val="00190C4A"/>
    <w:rsid w:val="001A175B"/>
    <w:rsid w:val="001D2C23"/>
    <w:rsid w:val="001D4E1D"/>
    <w:rsid w:val="001E056C"/>
    <w:rsid w:val="0020278F"/>
    <w:rsid w:val="002073CE"/>
    <w:rsid w:val="00210EA8"/>
    <w:rsid w:val="0024233A"/>
    <w:rsid w:val="0024515D"/>
    <w:rsid w:val="00262F41"/>
    <w:rsid w:val="00264DE3"/>
    <w:rsid w:val="00282CF2"/>
    <w:rsid w:val="0028661F"/>
    <w:rsid w:val="002C5B23"/>
    <w:rsid w:val="002F0BDD"/>
    <w:rsid w:val="002F7E02"/>
    <w:rsid w:val="00307ED6"/>
    <w:rsid w:val="00315212"/>
    <w:rsid w:val="00326EA9"/>
    <w:rsid w:val="003779AD"/>
    <w:rsid w:val="003D417F"/>
    <w:rsid w:val="0040167E"/>
    <w:rsid w:val="00402794"/>
    <w:rsid w:val="004071E8"/>
    <w:rsid w:val="00422610"/>
    <w:rsid w:val="004A1A19"/>
    <w:rsid w:val="004A7E6B"/>
    <w:rsid w:val="004E49DF"/>
    <w:rsid w:val="005500B4"/>
    <w:rsid w:val="00566B1F"/>
    <w:rsid w:val="00572518"/>
    <w:rsid w:val="00657729"/>
    <w:rsid w:val="0069155E"/>
    <w:rsid w:val="006D5E5F"/>
    <w:rsid w:val="00732E26"/>
    <w:rsid w:val="00746D8B"/>
    <w:rsid w:val="00761FA1"/>
    <w:rsid w:val="0077624F"/>
    <w:rsid w:val="007D7577"/>
    <w:rsid w:val="007E7955"/>
    <w:rsid w:val="008059D3"/>
    <w:rsid w:val="00806499"/>
    <w:rsid w:val="0081445D"/>
    <w:rsid w:val="0083381F"/>
    <w:rsid w:val="00861FC4"/>
    <w:rsid w:val="00874C8E"/>
    <w:rsid w:val="00880C1B"/>
    <w:rsid w:val="00895F5A"/>
    <w:rsid w:val="008A636A"/>
    <w:rsid w:val="008B4EFE"/>
    <w:rsid w:val="008B59C9"/>
    <w:rsid w:val="008E3843"/>
    <w:rsid w:val="008E49A1"/>
    <w:rsid w:val="009031AD"/>
    <w:rsid w:val="009077C0"/>
    <w:rsid w:val="009370D9"/>
    <w:rsid w:val="00966612"/>
    <w:rsid w:val="009952EB"/>
    <w:rsid w:val="009C74F5"/>
    <w:rsid w:val="009C7BFC"/>
    <w:rsid w:val="00A14B31"/>
    <w:rsid w:val="00A503BB"/>
    <w:rsid w:val="00A55306"/>
    <w:rsid w:val="00AB1864"/>
    <w:rsid w:val="00AB5333"/>
    <w:rsid w:val="00B25A99"/>
    <w:rsid w:val="00B4601E"/>
    <w:rsid w:val="00B505BE"/>
    <w:rsid w:val="00B55E0B"/>
    <w:rsid w:val="00B665F7"/>
    <w:rsid w:val="00BE3B20"/>
    <w:rsid w:val="00BE78A3"/>
    <w:rsid w:val="00C12032"/>
    <w:rsid w:val="00C230FC"/>
    <w:rsid w:val="00C451CD"/>
    <w:rsid w:val="00C636F5"/>
    <w:rsid w:val="00C8750C"/>
    <w:rsid w:val="00C97120"/>
    <w:rsid w:val="00CA6324"/>
    <w:rsid w:val="00CE6126"/>
    <w:rsid w:val="00CF0F87"/>
    <w:rsid w:val="00D0604C"/>
    <w:rsid w:val="00D10D5A"/>
    <w:rsid w:val="00D1691F"/>
    <w:rsid w:val="00D306E4"/>
    <w:rsid w:val="00D51EAB"/>
    <w:rsid w:val="00D63D02"/>
    <w:rsid w:val="00D7690C"/>
    <w:rsid w:val="00D85C99"/>
    <w:rsid w:val="00DA4759"/>
    <w:rsid w:val="00DC7CA4"/>
    <w:rsid w:val="00DF3AB8"/>
    <w:rsid w:val="00E16CA3"/>
    <w:rsid w:val="00E210D4"/>
    <w:rsid w:val="00E34DD8"/>
    <w:rsid w:val="00E550A6"/>
    <w:rsid w:val="00EB3328"/>
    <w:rsid w:val="00EB6CA1"/>
    <w:rsid w:val="00EC7065"/>
    <w:rsid w:val="00F15FBA"/>
    <w:rsid w:val="00F21EFE"/>
    <w:rsid w:val="00F245DE"/>
    <w:rsid w:val="00F41970"/>
    <w:rsid w:val="00F42175"/>
    <w:rsid w:val="00F43289"/>
    <w:rsid w:val="00F55199"/>
    <w:rsid w:val="00F62367"/>
    <w:rsid w:val="00F66762"/>
    <w:rsid w:val="00F701DB"/>
    <w:rsid w:val="00F74FDC"/>
    <w:rsid w:val="00F7702A"/>
    <w:rsid w:val="00FB2ACC"/>
    <w:rsid w:val="00FF1BD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260925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B4EFE"/>
    <w:pPr>
      <w:ind w:left="720"/>
      <w:contextualSpacing/>
    </w:pPr>
  </w:style>
  <w:style w:type="paragraph" w:styleId="BalloonText">
    <w:name w:val="Balloon Text"/>
    <w:basedOn w:val="Normal"/>
    <w:link w:val="BalloonTextChar"/>
    <w:uiPriority w:val="99"/>
    <w:semiHidden/>
    <w:unhideWhenUsed/>
    <w:rsid w:val="00B665F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665F7"/>
    <w:rPr>
      <w:rFonts w:ascii="Lucida Grande" w:hAnsi="Lucida Grande" w:cs="Lucida Grande"/>
      <w:sz w:val="18"/>
      <w:szCs w:val="18"/>
    </w:rPr>
  </w:style>
  <w:style w:type="paragraph" w:styleId="FootnoteText">
    <w:name w:val="footnote text"/>
    <w:basedOn w:val="Normal"/>
    <w:link w:val="FootnoteTextChar"/>
    <w:uiPriority w:val="99"/>
    <w:unhideWhenUsed/>
    <w:rsid w:val="00F74FDC"/>
  </w:style>
  <w:style w:type="character" w:customStyle="1" w:styleId="FootnoteTextChar">
    <w:name w:val="Footnote Text Char"/>
    <w:basedOn w:val="DefaultParagraphFont"/>
    <w:link w:val="FootnoteText"/>
    <w:uiPriority w:val="99"/>
    <w:rsid w:val="00F74FDC"/>
  </w:style>
  <w:style w:type="character" w:styleId="FootnoteReference">
    <w:name w:val="footnote reference"/>
    <w:basedOn w:val="DefaultParagraphFont"/>
    <w:uiPriority w:val="99"/>
    <w:unhideWhenUsed/>
    <w:rsid w:val="00F74FDC"/>
    <w:rPr>
      <w:vertAlign w:val="superscript"/>
    </w:rPr>
  </w:style>
  <w:style w:type="paragraph" w:styleId="Caption">
    <w:name w:val="caption"/>
    <w:basedOn w:val="Normal"/>
    <w:next w:val="Normal"/>
    <w:uiPriority w:val="35"/>
    <w:unhideWhenUsed/>
    <w:qFormat/>
    <w:rsid w:val="00CE6126"/>
    <w:pPr>
      <w:spacing w:after="200"/>
    </w:pPr>
    <w:rPr>
      <w:b/>
      <w:bCs/>
      <w:color w:val="4F81BD" w:themeColor="accent1"/>
      <w:sz w:val="18"/>
      <w:szCs w:val="18"/>
    </w:rPr>
  </w:style>
  <w:style w:type="character" w:styleId="Hyperlink">
    <w:name w:val="Hyperlink"/>
    <w:basedOn w:val="DefaultParagraphFont"/>
    <w:uiPriority w:val="99"/>
    <w:unhideWhenUsed/>
    <w:rsid w:val="0069155E"/>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B4EFE"/>
    <w:pPr>
      <w:ind w:left="720"/>
      <w:contextualSpacing/>
    </w:pPr>
  </w:style>
  <w:style w:type="paragraph" w:styleId="BalloonText">
    <w:name w:val="Balloon Text"/>
    <w:basedOn w:val="Normal"/>
    <w:link w:val="BalloonTextChar"/>
    <w:uiPriority w:val="99"/>
    <w:semiHidden/>
    <w:unhideWhenUsed/>
    <w:rsid w:val="00B665F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665F7"/>
    <w:rPr>
      <w:rFonts w:ascii="Lucida Grande" w:hAnsi="Lucida Grande" w:cs="Lucida Grande"/>
      <w:sz w:val="18"/>
      <w:szCs w:val="18"/>
    </w:rPr>
  </w:style>
  <w:style w:type="paragraph" w:styleId="FootnoteText">
    <w:name w:val="footnote text"/>
    <w:basedOn w:val="Normal"/>
    <w:link w:val="FootnoteTextChar"/>
    <w:uiPriority w:val="99"/>
    <w:unhideWhenUsed/>
    <w:rsid w:val="00F74FDC"/>
  </w:style>
  <w:style w:type="character" w:customStyle="1" w:styleId="FootnoteTextChar">
    <w:name w:val="Footnote Text Char"/>
    <w:basedOn w:val="DefaultParagraphFont"/>
    <w:link w:val="FootnoteText"/>
    <w:uiPriority w:val="99"/>
    <w:rsid w:val="00F74FDC"/>
  </w:style>
  <w:style w:type="character" w:styleId="FootnoteReference">
    <w:name w:val="footnote reference"/>
    <w:basedOn w:val="DefaultParagraphFont"/>
    <w:uiPriority w:val="99"/>
    <w:unhideWhenUsed/>
    <w:rsid w:val="00F74FDC"/>
    <w:rPr>
      <w:vertAlign w:val="superscript"/>
    </w:rPr>
  </w:style>
  <w:style w:type="paragraph" w:styleId="Caption">
    <w:name w:val="caption"/>
    <w:basedOn w:val="Normal"/>
    <w:next w:val="Normal"/>
    <w:uiPriority w:val="35"/>
    <w:unhideWhenUsed/>
    <w:qFormat/>
    <w:rsid w:val="00CE6126"/>
    <w:pPr>
      <w:spacing w:after="200"/>
    </w:pPr>
    <w:rPr>
      <w:b/>
      <w:bCs/>
      <w:color w:val="4F81BD" w:themeColor="accent1"/>
      <w:sz w:val="18"/>
      <w:szCs w:val="18"/>
    </w:rPr>
  </w:style>
  <w:style w:type="character" w:styleId="Hyperlink">
    <w:name w:val="Hyperlink"/>
    <w:basedOn w:val="DefaultParagraphFont"/>
    <w:uiPriority w:val="99"/>
    <w:unhideWhenUsed/>
    <w:rsid w:val="0069155E"/>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hyperlink" Target="https://github.com/mlecoz/CKTrendsAP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112</TotalTime>
  <Pages>3</Pages>
  <Words>775</Words>
  <Characters>4421</Characters>
  <Application>Microsoft Macintosh Word</Application>
  <DocSecurity>0</DocSecurity>
  <Lines>36</Lines>
  <Paragraphs>10</Paragraphs>
  <ScaleCrop>false</ScaleCrop>
  <Company>Dartmouth College</Company>
  <LinksUpToDate>false</LinksUpToDate>
  <CharactersWithSpaces>5186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Marissa Le Coz</dc:creator>
  <cp:keywords/>
  <dc:description/>
  <cp:lastModifiedBy>Marissa Le Coz</cp:lastModifiedBy>
  <cp:revision>162</cp:revision>
  <dcterms:created xsi:type="dcterms:W3CDTF">2018-03-13T20:04:00Z</dcterms:created>
  <dcterms:modified xsi:type="dcterms:W3CDTF">2018-03-13T23:55:00Z</dcterms:modified>
</cp:coreProperties>
</file>